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839545F"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049"/>
        <w:gridCol w:w="2421"/>
        <w:gridCol w:w="3438"/>
      </w:tblGrid>
      <w:tr w:rsidR="00480D8F" w:rsidRPr="008979D7" w14:paraId="2AF21C86" w14:textId="77777777" w:rsidTr="00DE2CCD">
        <w:trPr>
          <w:trHeight w:val="472"/>
        </w:trPr>
        <w:tc>
          <w:tcPr>
            <w:tcW w:w="3049" w:type="dxa"/>
          </w:tcPr>
          <w:p w14:paraId="3EF2501B" w14:textId="77777777" w:rsidR="00480D8F" w:rsidRPr="008979D7" w:rsidRDefault="00480D8F" w:rsidP="6C0C7805">
            <w:pPr>
              <w:rPr>
                <w:rFonts w:ascii="Arial" w:hAnsi="Arial" w:cs="Arial"/>
                <w:b/>
                <w:bCs/>
                <w:sz w:val="24"/>
                <w:szCs w:val="24"/>
              </w:rPr>
            </w:pPr>
            <w:r w:rsidRPr="6C0C7805">
              <w:rPr>
                <w:rFonts w:ascii="Arial" w:hAnsi="Arial" w:cs="Arial"/>
                <w:b/>
                <w:bCs/>
                <w:sz w:val="24"/>
                <w:szCs w:val="24"/>
              </w:rPr>
              <w:t>Key Role</w:t>
            </w:r>
          </w:p>
        </w:tc>
        <w:tc>
          <w:tcPr>
            <w:tcW w:w="2421"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438"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AC4F14" w:rsidRPr="008979D7" w14:paraId="3D0BD983" w14:textId="77777777" w:rsidTr="00F35674">
        <w:trPr>
          <w:trHeight w:val="243"/>
        </w:trPr>
        <w:tc>
          <w:tcPr>
            <w:tcW w:w="3049" w:type="dxa"/>
          </w:tcPr>
          <w:p w14:paraId="29CB9EFC" w14:textId="50D6EFA7" w:rsidR="00AC4F14" w:rsidRPr="6C0C7805" w:rsidRDefault="00AC4F14" w:rsidP="00AC4F14">
            <w:pPr>
              <w:rPr>
                <w:rFonts w:ascii="Arial" w:hAnsi="Arial" w:cs="Arial"/>
                <w:sz w:val="24"/>
                <w:szCs w:val="24"/>
              </w:rPr>
            </w:pPr>
            <w:r>
              <w:rPr>
                <w:rFonts w:ascii="Arial" w:hAnsi="Arial" w:cs="Arial"/>
                <w:sz w:val="24"/>
                <w:szCs w:val="24"/>
              </w:rPr>
              <w:t>Contract Director / Quality Director</w:t>
            </w:r>
          </w:p>
        </w:tc>
        <w:tc>
          <w:tcPr>
            <w:tcW w:w="2421" w:type="dxa"/>
            <w:vAlign w:val="center"/>
          </w:tcPr>
          <w:p w14:paraId="039EE33F" w14:textId="1E5EFFBC" w:rsidR="00AC4F14" w:rsidRDefault="00AC4F14" w:rsidP="00AC4F14">
            <w:pPr>
              <w:rPr>
                <w:rFonts w:ascii="Arial" w:hAnsi="Arial" w:cs="Arial"/>
                <w:b/>
                <w:sz w:val="24"/>
                <w:szCs w:val="24"/>
              </w:rPr>
            </w:pPr>
            <w:r>
              <w:rPr>
                <w:rStyle w:val="normaltextrun"/>
                <w:b/>
                <w:bCs/>
                <w:color w:val="000000"/>
                <w:bdr w:val="none" w:sz="0" w:space="0" w:color="auto" w:frame="1"/>
              </w:rPr>
              <w:t>Redacted under Section 4</w:t>
            </w:r>
            <w:r>
              <w:rPr>
                <w:rStyle w:val="normaltextrun"/>
                <w:b/>
                <w:bCs/>
                <w:color w:val="000000"/>
                <w:bdr w:val="none" w:sz="0" w:space="0" w:color="auto" w:frame="1"/>
              </w:rPr>
              <w:t>0</w:t>
            </w:r>
            <w:r>
              <w:rPr>
                <w:rStyle w:val="normaltextrun"/>
                <w:b/>
                <w:bCs/>
                <w:color w:val="000000"/>
                <w:bdr w:val="none" w:sz="0" w:space="0" w:color="auto" w:frame="1"/>
              </w:rPr>
              <w:t xml:space="preserve"> of the FOIA</w:t>
            </w:r>
          </w:p>
        </w:tc>
        <w:tc>
          <w:tcPr>
            <w:tcW w:w="3438" w:type="dxa"/>
          </w:tcPr>
          <w:p w14:paraId="0180961F" w14:textId="4D76DAD9" w:rsidR="00AC4F14"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5F9CE247" w14:textId="77777777" w:rsidTr="00DE2CCD">
        <w:trPr>
          <w:trHeight w:val="243"/>
        </w:trPr>
        <w:tc>
          <w:tcPr>
            <w:tcW w:w="3049" w:type="dxa"/>
          </w:tcPr>
          <w:p w14:paraId="3540B804" w14:textId="6F42FE29" w:rsidR="00AC4F14" w:rsidRPr="6C0C7805" w:rsidRDefault="00AC4F14" w:rsidP="00AC4F14">
            <w:pPr>
              <w:rPr>
                <w:rFonts w:ascii="Arial" w:hAnsi="Arial" w:cs="Arial"/>
                <w:sz w:val="24"/>
                <w:szCs w:val="24"/>
              </w:rPr>
            </w:pPr>
            <w:r>
              <w:rPr>
                <w:rFonts w:ascii="Arial" w:hAnsi="Arial" w:cs="Arial"/>
                <w:sz w:val="24"/>
                <w:szCs w:val="24"/>
              </w:rPr>
              <w:t>Evaluation Director</w:t>
            </w:r>
          </w:p>
        </w:tc>
        <w:tc>
          <w:tcPr>
            <w:tcW w:w="2421" w:type="dxa"/>
          </w:tcPr>
          <w:p w14:paraId="0EE03245" w14:textId="0EAB7E61" w:rsidR="00AC4F14"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49F5391D" w14:textId="63B68FD8" w:rsidR="00AC4F14"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60061E4C" w14:textId="77777777" w:rsidTr="00DE2CCD">
        <w:trPr>
          <w:trHeight w:val="243"/>
        </w:trPr>
        <w:tc>
          <w:tcPr>
            <w:tcW w:w="3049" w:type="dxa"/>
          </w:tcPr>
          <w:p w14:paraId="44EAFD9C" w14:textId="56875B1D" w:rsidR="00AC4F14" w:rsidRPr="008979D7" w:rsidRDefault="00AC4F14" w:rsidP="00AC4F14">
            <w:pPr>
              <w:rPr>
                <w:rFonts w:ascii="Arial" w:hAnsi="Arial" w:cs="Arial"/>
                <w:sz w:val="24"/>
                <w:szCs w:val="24"/>
              </w:rPr>
            </w:pPr>
            <w:r w:rsidRPr="6C0C7805">
              <w:rPr>
                <w:rFonts w:ascii="Arial" w:hAnsi="Arial" w:cs="Arial"/>
                <w:sz w:val="24"/>
                <w:szCs w:val="24"/>
              </w:rPr>
              <w:t>Project Manager</w:t>
            </w:r>
          </w:p>
        </w:tc>
        <w:tc>
          <w:tcPr>
            <w:tcW w:w="2421" w:type="dxa"/>
          </w:tcPr>
          <w:p w14:paraId="4B94D5A5" w14:textId="641C1AFD"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3DEEC669" w14:textId="6DB94994"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3656B9AB" w14:textId="77777777" w:rsidTr="00DE2CCD">
        <w:trPr>
          <w:trHeight w:val="243"/>
        </w:trPr>
        <w:tc>
          <w:tcPr>
            <w:tcW w:w="3049" w:type="dxa"/>
          </w:tcPr>
          <w:p w14:paraId="45FB0818" w14:textId="2EBA3102" w:rsidR="00AC4F14" w:rsidRPr="008979D7" w:rsidRDefault="00AC4F14" w:rsidP="00AC4F14">
            <w:pPr>
              <w:rPr>
                <w:rFonts w:ascii="Arial" w:hAnsi="Arial" w:cs="Arial"/>
                <w:sz w:val="24"/>
                <w:szCs w:val="24"/>
              </w:rPr>
            </w:pPr>
            <w:r w:rsidRPr="6C0C7805">
              <w:rPr>
                <w:rFonts w:ascii="Arial" w:hAnsi="Arial" w:cs="Arial"/>
                <w:sz w:val="24"/>
                <w:szCs w:val="24"/>
              </w:rPr>
              <w:t>Senior Evaluator</w:t>
            </w:r>
          </w:p>
        </w:tc>
        <w:tc>
          <w:tcPr>
            <w:tcW w:w="2421" w:type="dxa"/>
          </w:tcPr>
          <w:p w14:paraId="049F31CB" w14:textId="25444E41"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53128261" w14:textId="7848931F"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62486C05" w14:textId="77777777" w:rsidTr="00DE2CCD">
        <w:trPr>
          <w:trHeight w:val="243"/>
        </w:trPr>
        <w:tc>
          <w:tcPr>
            <w:tcW w:w="3049" w:type="dxa"/>
          </w:tcPr>
          <w:p w14:paraId="4101652C" w14:textId="04E907D1" w:rsidR="00AC4F14" w:rsidRPr="008979D7" w:rsidRDefault="00AC4F14" w:rsidP="00AC4F14">
            <w:pPr>
              <w:rPr>
                <w:rFonts w:ascii="Arial" w:hAnsi="Arial" w:cs="Arial"/>
                <w:sz w:val="24"/>
                <w:szCs w:val="24"/>
              </w:rPr>
            </w:pPr>
            <w:r w:rsidRPr="6C0C7805">
              <w:rPr>
                <w:rFonts w:ascii="Arial" w:hAnsi="Arial" w:cs="Arial"/>
                <w:sz w:val="24"/>
                <w:szCs w:val="24"/>
              </w:rPr>
              <w:t>Research Manager/Evaluator 1</w:t>
            </w:r>
          </w:p>
        </w:tc>
        <w:tc>
          <w:tcPr>
            <w:tcW w:w="2421" w:type="dxa"/>
          </w:tcPr>
          <w:p w14:paraId="4B99056E" w14:textId="487ACE22"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1299C43A" w14:textId="1340FCE2"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4DDBEF00" w14:textId="77777777" w:rsidTr="00DE2CCD">
        <w:trPr>
          <w:trHeight w:val="229"/>
        </w:trPr>
        <w:tc>
          <w:tcPr>
            <w:tcW w:w="3049" w:type="dxa"/>
          </w:tcPr>
          <w:p w14:paraId="3461D779" w14:textId="49B2DB12" w:rsidR="00AC4F14" w:rsidRPr="008979D7" w:rsidRDefault="00AC4F14" w:rsidP="00AC4F14">
            <w:pPr>
              <w:rPr>
                <w:rFonts w:ascii="Arial" w:hAnsi="Arial" w:cs="Arial"/>
                <w:sz w:val="24"/>
                <w:szCs w:val="24"/>
              </w:rPr>
            </w:pPr>
            <w:r w:rsidRPr="6C0C7805">
              <w:rPr>
                <w:rFonts w:ascii="Arial" w:hAnsi="Arial" w:cs="Arial"/>
                <w:sz w:val="24"/>
                <w:szCs w:val="24"/>
              </w:rPr>
              <w:t>Research Manager/Evaluator 2</w:t>
            </w:r>
          </w:p>
        </w:tc>
        <w:tc>
          <w:tcPr>
            <w:tcW w:w="2421" w:type="dxa"/>
          </w:tcPr>
          <w:p w14:paraId="3CF2D8B6" w14:textId="2A42C2DF"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0FB78278" w14:textId="3F321DE1"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1FC39945" w14:textId="77777777" w:rsidTr="00DE2CCD">
        <w:trPr>
          <w:trHeight w:val="243"/>
        </w:trPr>
        <w:tc>
          <w:tcPr>
            <w:tcW w:w="3049" w:type="dxa"/>
          </w:tcPr>
          <w:p w14:paraId="0562CB0E" w14:textId="4676AE34" w:rsidR="00AC4F14" w:rsidRPr="008979D7" w:rsidRDefault="00AC4F14" w:rsidP="00AC4F14">
            <w:pPr>
              <w:rPr>
                <w:rFonts w:ascii="Arial" w:hAnsi="Arial" w:cs="Arial"/>
                <w:sz w:val="24"/>
                <w:szCs w:val="24"/>
              </w:rPr>
            </w:pPr>
            <w:r w:rsidRPr="6C0C7805">
              <w:rPr>
                <w:rFonts w:ascii="Arial" w:hAnsi="Arial" w:cs="Arial"/>
                <w:sz w:val="24"/>
                <w:szCs w:val="24"/>
              </w:rPr>
              <w:t>Research Manager/Evaluator 3</w:t>
            </w:r>
          </w:p>
        </w:tc>
        <w:tc>
          <w:tcPr>
            <w:tcW w:w="2421" w:type="dxa"/>
          </w:tcPr>
          <w:p w14:paraId="34CE0A41" w14:textId="5E3ABAA7"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62EBF3C5" w14:textId="00B107ED"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6D98A12B" w14:textId="77777777" w:rsidTr="00DE2CCD">
        <w:trPr>
          <w:trHeight w:val="64"/>
        </w:trPr>
        <w:tc>
          <w:tcPr>
            <w:tcW w:w="3049" w:type="dxa"/>
          </w:tcPr>
          <w:p w14:paraId="2946DB82" w14:textId="093F0E61" w:rsidR="00AC4F14" w:rsidRPr="008979D7" w:rsidRDefault="00AC4F14" w:rsidP="00AC4F14">
            <w:pPr>
              <w:rPr>
                <w:rFonts w:ascii="Arial" w:hAnsi="Arial" w:cs="Arial"/>
                <w:sz w:val="24"/>
                <w:szCs w:val="24"/>
              </w:rPr>
            </w:pPr>
            <w:r w:rsidRPr="6C0C7805">
              <w:rPr>
                <w:rFonts w:ascii="Arial" w:hAnsi="Arial" w:cs="Arial"/>
                <w:sz w:val="24"/>
                <w:szCs w:val="24"/>
              </w:rPr>
              <w:t>Research Manager/Evaluator 1</w:t>
            </w:r>
          </w:p>
        </w:tc>
        <w:tc>
          <w:tcPr>
            <w:tcW w:w="2421" w:type="dxa"/>
          </w:tcPr>
          <w:p w14:paraId="5997CC1D" w14:textId="0E178A1D"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110FFD37" w14:textId="2289B1A4"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1EA1B34D" w14:textId="77777777" w:rsidTr="00DE2CCD">
        <w:trPr>
          <w:trHeight w:val="64"/>
        </w:trPr>
        <w:tc>
          <w:tcPr>
            <w:tcW w:w="3049" w:type="dxa"/>
          </w:tcPr>
          <w:p w14:paraId="6D7FA491" w14:textId="5317539D" w:rsidR="00AC4F14" w:rsidRPr="008979D7" w:rsidRDefault="00AC4F14" w:rsidP="00AC4F14">
            <w:pPr>
              <w:rPr>
                <w:rFonts w:ascii="Arial" w:hAnsi="Arial" w:cs="Arial"/>
                <w:sz w:val="24"/>
                <w:szCs w:val="24"/>
              </w:rPr>
            </w:pPr>
            <w:r w:rsidRPr="6C0C7805">
              <w:rPr>
                <w:rFonts w:ascii="Arial" w:hAnsi="Arial" w:cs="Arial"/>
                <w:sz w:val="24"/>
                <w:szCs w:val="24"/>
              </w:rPr>
              <w:t>Research Manager/Evaluator 2</w:t>
            </w:r>
          </w:p>
        </w:tc>
        <w:tc>
          <w:tcPr>
            <w:tcW w:w="2421" w:type="dxa"/>
          </w:tcPr>
          <w:p w14:paraId="54D94E5A" w14:textId="381A2E29"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2F9FC051" w14:textId="1770B04E"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r w:rsidR="00AC4F14" w:rsidRPr="008979D7" w14:paraId="4D7AB915" w14:textId="77777777" w:rsidTr="00DE2CCD">
        <w:trPr>
          <w:trHeight w:val="64"/>
        </w:trPr>
        <w:tc>
          <w:tcPr>
            <w:tcW w:w="3049" w:type="dxa"/>
          </w:tcPr>
          <w:p w14:paraId="6E764B22" w14:textId="40EF869A" w:rsidR="00AC4F14" w:rsidRPr="008979D7" w:rsidRDefault="00AC4F14" w:rsidP="00AC4F14">
            <w:pPr>
              <w:rPr>
                <w:rFonts w:ascii="Arial" w:hAnsi="Arial" w:cs="Arial"/>
                <w:sz w:val="24"/>
                <w:szCs w:val="24"/>
              </w:rPr>
            </w:pPr>
            <w:r w:rsidRPr="6C0C7805">
              <w:rPr>
                <w:rFonts w:ascii="Arial" w:hAnsi="Arial" w:cs="Arial"/>
                <w:sz w:val="24"/>
                <w:szCs w:val="24"/>
              </w:rPr>
              <w:t>Research Manager/Evaluator 3</w:t>
            </w:r>
          </w:p>
        </w:tc>
        <w:tc>
          <w:tcPr>
            <w:tcW w:w="2421" w:type="dxa"/>
          </w:tcPr>
          <w:p w14:paraId="4B2D5A67" w14:textId="5F69BA80" w:rsidR="00AC4F14" w:rsidRPr="008979D7" w:rsidRDefault="00AC4F14" w:rsidP="00AC4F14">
            <w:pPr>
              <w:rPr>
                <w:rFonts w:ascii="Arial" w:hAnsi="Arial" w:cs="Arial"/>
                <w:b/>
                <w:sz w:val="24"/>
                <w:szCs w:val="24"/>
              </w:rPr>
            </w:pPr>
            <w:r w:rsidRPr="00D8132F">
              <w:rPr>
                <w:rStyle w:val="normaltextrun"/>
                <w:b/>
                <w:bCs/>
                <w:color w:val="000000"/>
                <w:bdr w:val="none" w:sz="0" w:space="0" w:color="auto" w:frame="1"/>
              </w:rPr>
              <w:t>Redacted under Section 40 of the FOIA</w:t>
            </w:r>
          </w:p>
        </w:tc>
        <w:tc>
          <w:tcPr>
            <w:tcW w:w="3438" w:type="dxa"/>
          </w:tcPr>
          <w:p w14:paraId="25F1EF6C" w14:textId="59286981" w:rsidR="00AC4F14" w:rsidRPr="008979D7" w:rsidRDefault="00AC4F14" w:rsidP="00AC4F14">
            <w:pPr>
              <w:rPr>
                <w:rFonts w:ascii="Arial" w:hAnsi="Arial" w:cs="Arial"/>
                <w:b/>
                <w:sz w:val="24"/>
                <w:szCs w:val="24"/>
              </w:rPr>
            </w:pPr>
            <w:r w:rsidRPr="00C67E69">
              <w:rPr>
                <w:rStyle w:val="normaltextrun"/>
                <w:b/>
                <w:bCs/>
                <w:color w:val="000000"/>
                <w:bdr w:val="none" w:sz="0" w:space="0" w:color="auto" w:frame="1"/>
              </w:rPr>
              <w:t>Redacted under Section 40 of the FOIA</w:t>
            </w:r>
          </w:p>
        </w:tc>
      </w:tr>
    </w:tbl>
    <w:p w14:paraId="6B699379"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2F646" w14:textId="77777777" w:rsidR="00B02122" w:rsidRDefault="00B02122">
      <w:pPr>
        <w:spacing w:after="0" w:line="240" w:lineRule="auto"/>
      </w:pPr>
      <w:r>
        <w:separator/>
      </w:r>
    </w:p>
  </w:endnote>
  <w:endnote w:type="continuationSeparator" w:id="0">
    <w:p w14:paraId="08CE6F91"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56223" w14:textId="77777777" w:rsidR="00510265" w:rsidRDefault="00510265" w:rsidP="0003381A">
    <w:pPr>
      <w:pStyle w:val="Footer"/>
      <w:rPr>
        <w:rFonts w:ascii="Arial" w:hAnsi="Arial" w:cs="Arial"/>
        <w:sz w:val="20"/>
      </w:rPr>
    </w:pPr>
  </w:p>
  <w:p w14:paraId="23F18CC1"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152BF4B"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17F44C4"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E523C" w14:textId="77777777" w:rsidR="008979D7" w:rsidRPr="00680F4B" w:rsidRDefault="008979D7" w:rsidP="008979D7">
    <w:pPr>
      <w:pStyle w:val="Footer"/>
      <w:rPr>
        <w:rFonts w:ascii="Arial" w:hAnsi="Arial" w:cs="Arial"/>
        <w:sz w:val="20"/>
      </w:rPr>
    </w:pP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DCEAD" w14:textId="77777777" w:rsidR="00B02122" w:rsidRDefault="00B02122">
      <w:pPr>
        <w:spacing w:after="0" w:line="240" w:lineRule="auto"/>
      </w:pPr>
      <w:r>
        <w:separator/>
      </w:r>
    </w:p>
  </w:footnote>
  <w:footnote w:type="continuationSeparator" w:id="0">
    <w:p w14:paraId="6BB9E253"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0E22"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7E52558"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6E19CF16"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FE9F23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797140311">
    <w:abstractNumId w:val="0"/>
  </w:num>
  <w:num w:numId="2" w16cid:durableId="313997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571CA"/>
    <w:rsid w:val="00061A03"/>
    <w:rsid w:val="000E2926"/>
    <w:rsid w:val="00184CFB"/>
    <w:rsid w:val="00186288"/>
    <w:rsid w:val="002315EB"/>
    <w:rsid w:val="00244123"/>
    <w:rsid w:val="00320D08"/>
    <w:rsid w:val="00354702"/>
    <w:rsid w:val="00480D8F"/>
    <w:rsid w:val="00510265"/>
    <w:rsid w:val="0056089A"/>
    <w:rsid w:val="00671E83"/>
    <w:rsid w:val="0072710A"/>
    <w:rsid w:val="0074394A"/>
    <w:rsid w:val="00773650"/>
    <w:rsid w:val="00886607"/>
    <w:rsid w:val="008979D7"/>
    <w:rsid w:val="008F092B"/>
    <w:rsid w:val="009E2745"/>
    <w:rsid w:val="00A96A3B"/>
    <w:rsid w:val="00AC4F14"/>
    <w:rsid w:val="00AD69F2"/>
    <w:rsid w:val="00AE7BE1"/>
    <w:rsid w:val="00AF60E6"/>
    <w:rsid w:val="00B02122"/>
    <w:rsid w:val="00B346B1"/>
    <w:rsid w:val="00B55947"/>
    <w:rsid w:val="00C51212"/>
    <w:rsid w:val="00C67EE9"/>
    <w:rsid w:val="00CE46AB"/>
    <w:rsid w:val="00D266E0"/>
    <w:rsid w:val="00D713FB"/>
    <w:rsid w:val="00DE2CCD"/>
    <w:rsid w:val="0FB6C537"/>
    <w:rsid w:val="4A7ECEC8"/>
    <w:rsid w:val="6C0C7805"/>
    <w:rsid w:val="7A2F77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customStyle="1" w:styleId="normaltextrun">
    <w:name w:val="normaltextrun"/>
    <w:basedOn w:val="DefaultParagraphFont"/>
    <w:rsid w:val="00AC4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576Y2SXZTANK-1599574555-8043</_dlc_DocId>
    <_dlc_DocIdUrl xmlns="562bfd5c-d220-4eae-8549-a844a2da3c2d">
      <Url>https://beisgov.sharepoint.com/sites/AITaskforce-OS/_layouts/15/DocIdRedir.aspx?ID=576Y2SXZTANK-1599574555-8043</Url>
      <Description>576Y2SXZTANK-1599574555-8043</Description>
    </_dlc_DocIdUrl>
  </documentManagement>
</p:properties>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9C7551FF-AF29-49AB-A52A-FBDDC177350D}">
  <ds:schemaRefs>
    <ds:schemaRef ds:uri="http://schemas.microsoft.com/sharepoint/v3/contenttype/forms"/>
  </ds:schemaRefs>
</ds:datastoreItem>
</file>

<file path=customXml/itemProps3.xml><?xml version="1.0" encoding="utf-8"?>
<ds:datastoreItem xmlns:ds="http://schemas.openxmlformats.org/officeDocument/2006/customXml" ds:itemID="{94E2805F-719B-45A9-9369-7616675612AD}">
  <ds:schemaRefs>
    <ds:schemaRef ds:uri="http://schemas.microsoft.com/sharepoint/events"/>
  </ds:schemaRefs>
</ds:datastoreItem>
</file>

<file path=customXml/itemProps4.xml><?xml version="1.0" encoding="utf-8"?>
<ds:datastoreItem xmlns:ds="http://schemas.openxmlformats.org/officeDocument/2006/customXml" ds:itemID="{6F1E2461-007E-4C7B-83BB-90C20DE7C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4A3CA9-F8F6-472C-AB67-385147E9FCCF}">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2024-10-14T16:11:00Z</dcterms:created>
  <dcterms:modified xsi:type="dcterms:W3CDTF">2024-10-14T16:11:00Z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53593571-17c4-44d0-915f-157cf7f011c3</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2024-07-29T13:49:53Z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0b59e863-c7b3-47c2-a1be-34f07cf3b585</vt:lpwstr>
  </property>
  <property fmtid="{D5CDD505-2E9C-101B-9397-08002B2CF9AE}" pid="14" name="MSIP_Label_ba62f585-b40f-4ab9-bafe-39150f03d124_ContentBits">
    <vt:lpwstr>0</vt:lpwstr>
  </property>
  <property fmtid="{D5CDD505-2E9C-101B-9397-08002B2CF9AE}" pid="15" name="MediaServiceImageTags">
    <vt:lpwstr/>
  </property>
</Properties>
</file>